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65" w:rsidRDefault="00303D65" w:rsidP="00303D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303D65" w:rsidRDefault="00303D65" w:rsidP="0030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</w:t>
      </w:r>
      <w:r>
        <w:rPr>
          <w:b/>
          <w:sz w:val="28"/>
          <w:szCs w:val="28"/>
        </w:rPr>
        <w:t>100mt/300mt/500mt Seçenekleri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 •</w:t>
      </w:r>
      <w:r w:rsidRPr="00303D65">
        <w:rPr>
          <w:b/>
          <w:sz w:val="28"/>
          <w:szCs w:val="28"/>
        </w:rPr>
        <w:t>Avrupa Standartlarında Sık Sarım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 •</w:t>
      </w:r>
      <w:r w:rsidRPr="00303D65">
        <w:rPr>
          <w:b/>
          <w:sz w:val="28"/>
          <w:szCs w:val="28"/>
        </w:rPr>
        <w:t>Özel Tasarım CCS İletken</w:t>
      </w:r>
      <w:bookmarkStart w:id="0" w:name="_GoBack"/>
      <w:bookmarkEnd w:id="0"/>
    </w:p>
    <w:p w:rsidR="00303D65" w:rsidRDefault="00303D65" w:rsidP="00303D65">
      <w:pPr>
        <w:rPr>
          <w:b/>
          <w:sz w:val="28"/>
          <w:szCs w:val="28"/>
        </w:rPr>
      </w:pPr>
    </w:p>
    <w:p w:rsidR="00303D65" w:rsidRDefault="00303D65" w:rsidP="00303D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303D65" w:rsidRPr="003277B4" w:rsidRDefault="00303D65" w:rsidP="0030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>
        <w:rPr>
          <w:b/>
          <w:sz w:val="28"/>
          <w:szCs w:val="28"/>
        </w:rPr>
        <w:t>Kablo</w:t>
      </w:r>
    </w:p>
    <w:p w:rsidR="009C4202" w:rsidRDefault="009C4202"/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E"/>
    <w:rsid w:val="00303D65"/>
    <w:rsid w:val="006A4F5E"/>
    <w:rsid w:val="009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2E017-82B3-40F4-8A3E-FA7E83B5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3</cp:revision>
  <dcterms:created xsi:type="dcterms:W3CDTF">2021-10-14T06:22:00Z</dcterms:created>
  <dcterms:modified xsi:type="dcterms:W3CDTF">2021-10-14T06:25:00Z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